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972"/>
        <w:gridCol w:w="3517"/>
        <w:gridCol w:w="5550"/>
        <w:gridCol w:w="231"/>
        <w:gridCol w:w="3074"/>
        <w:gridCol w:w="838"/>
        <w:gridCol w:w="836"/>
        <w:gridCol w:w="242"/>
      </w:tblGrid>
      <w:tr w:rsidR="00906A33" w:rsidTr="006E0D14">
        <w:trPr>
          <w:trHeight w:val="20"/>
        </w:trPr>
        <w:tc>
          <w:tcPr>
            <w:tcW w:w="5561" w:type="dxa"/>
            <w:gridSpan w:val="2"/>
            <w:vMerge w:val="restart"/>
            <w:shd w:val="clear" w:color="auto" w:fill="auto"/>
            <w:vAlign w:val="center"/>
          </w:tcPr>
          <w:p w:rsidR="00906A33" w:rsidRPr="00AF6B14" w:rsidRDefault="00906A33" w:rsidP="00A66939">
            <w:pPr>
              <w:ind w:right="75"/>
              <w:jc w:val="both"/>
              <w:rPr>
                <w:sz w:val="16"/>
                <w:szCs w:val="16"/>
              </w:rPr>
            </w:pPr>
            <w:r w:rsidRPr="00567032">
              <w:rPr>
                <w:b/>
                <w:sz w:val="16"/>
                <w:szCs w:val="16"/>
              </w:rPr>
              <w:t xml:space="preserve">Συστατικά: </w:t>
            </w:r>
            <w:r w:rsidR="00135EC4">
              <w:rPr>
                <w:sz w:val="16"/>
                <w:szCs w:val="16"/>
              </w:rPr>
              <w:t>Ανθρακικό</w:t>
            </w:r>
            <w:r>
              <w:rPr>
                <w:sz w:val="16"/>
                <w:szCs w:val="16"/>
              </w:rPr>
              <w:t xml:space="preserve"> ασβέστιο 90% (με μαλτοδεξτρίνη), μικροκρυσταλλική κυτταρίνη (διογκωτικός παράγοντας), οξείδιο μαγνησίου, βιταμίνη </w:t>
            </w:r>
            <w:r>
              <w:rPr>
                <w:sz w:val="16"/>
                <w:szCs w:val="16"/>
                <w:lang w:val="en-US"/>
              </w:rPr>
              <w:t>C</w:t>
            </w:r>
            <w:r w:rsidRPr="003A338B">
              <w:rPr>
                <w:sz w:val="16"/>
                <w:szCs w:val="16"/>
              </w:rPr>
              <w:t xml:space="preserve"> 97% </w:t>
            </w:r>
            <w:r>
              <w:rPr>
                <w:sz w:val="16"/>
                <w:szCs w:val="16"/>
              </w:rPr>
              <w:t>(ασκορβικό οξύ, με υδροξυπροπυλμεθυλοκυτταρίνη), φουμαρικός σίδηρος, βιταμίνη Ε 50% (</w:t>
            </w:r>
            <w:r>
              <w:rPr>
                <w:sz w:val="16"/>
                <w:szCs w:val="16"/>
                <w:lang w:val="en-US"/>
              </w:rPr>
              <w:t>DL</w:t>
            </w:r>
            <w:r>
              <w:rPr>
                <w:sz w:val="16"/>
                <w:szCs w:val="16"/>
              </w:rPr>
              <w:t xml:space="preserve">-άλφα οξικό τοκοφερύλιο με διοξείδιο πυριτίου), υδροξυπολυλμεθυλοκυτταρίνη (περίβλημα), νικοτιναμίδιο, στεαρικό μαγνήσιο (αντιθρομβωτικός παράγοντας), οξείδιο ψευδαργύρου, διοξείδιο πυριτίου (αντιθρομβωτικός παράγοντας), οξική βιταμίνη Α (μαλτοδεξτρίνη, δεξτρίνη, τροποποιημένο άμυλο, βιταμίνη Α, </w:t>
            </w:r>
            <w:r w:rsidRPr="003A338B">
              <w:rPr>
                <w:sz w:val="16"/>
                <w:szCs w:val="16"/>
              </w:rPr>
              <w:t>DL-άλφα οξικό τοκοφερύλιο</w:t>
            </w:r>
            <w:r>
              <w:rPr>
                <w:sz w:val="16"/>
                <w:szCs w:val="16"/>
              </w:rPr>
              <w:t xml:space="preserve">), φθοριούχο κάλιο, παντοθενικό ασβέστιο, θειικό μαγγάνιο, σελήνιο 1% (σεληνικό νάτριο, με μικροκρυσταλλική κυτταρίνη), βήτα-καροτένιο (με άμυλο αραβοσίτου), θειικός χαλκός, βιταμίνη Β12 0,1% (κυανοκοβαλαμίνη, διακαρβονικό φωσφορικό άλας), βιταμίνη </w:t>
            </w:r>
            <w:r>
              <w:rPr>
                <w:sz w:val="16"/>
                <w:szCs w:val="16"/>
                <w:lang w:val="en-US"/>
              </w:rPr>
              <w:t>D</w:t>
            </w:r>
            <w:r>
              <w:rPr>
                <w:sz w:val="16"/>
                <w:szCs w:val="16"/>
              </w:rPr>
              <w:t>2</w:t>
            </w:r>
            <w:r w:rsidRPr="00256126">
              <w:rPr>
                <w:sz w:val="16"/>
                <w:szCs w:val="16"/>
              </w:rPr>
              <w:t xml:space="preserve"> 0,25% (</w:t>
            </w:r>
            <w:r>
              <w:rPr>
                <w:sz w:val="16"/>
                <w:szCs w:val="16"/>
              </w:rPr>
              <w:t>εργοκαλσιφερόλη, με έλαιο ακακίας, έλαιο ηλιοσπόρου, σουκρόζη, άμυλο), υδροχλωρική πυριδοξίνη, βιταμίνη Κ (βιταμίνη Κ1, με έλαιο ακακίας και σουκρόζη), ριβοφλαβίνη, υδροχλωρική θειαμίνη, πικολινικό χρώμιο, φυλλικό οξύ, ιωδιούχο κάλιο, μολυβδαινικό νάτριο, και βιοτίνη.</w:t>
            </w:r>
          </w:p>
          <w:p w:rsidR="00906A33" w:rsidRPr="00567032" w:rsidRDefault="00906A33" w:rsidP="00A66939">
            <w:pPr>
              <w:ind w:right="75"/>
              <w:jc w:val="both"/>
              <w:rPr>
                <w:sz w:val="16"/>
                <w:szCs w:val="16"/>
              </w:rPr>
            </w:pPr>
            <w:r w:rsidRPr="00567032">
              <w:rPr>
                <w:b/>
                <w:sz w:val="16"/>
                <w:szCs w:val="16"/>
              </w:rPr>
              <w:t xml:space="preserve">Προειδοποιήσεις: </w:t>
            </w:r>
            <w:r w:rsidRPr="00567032">
              <w:rPr>
                <w:sz w:val="16"/>
                <w:szCs w:val="16"/>
              </w:rPr>
              <w:t>Να μη γίνεται υπέρβαση της συνιστώμενης ημερήσιας δόσης. Τα συμπληρώματα διατροφής δεν πρέπει να χρησιμοποιούνται ως υποκατάστατο μίας ισορροπημένης δίαιτας. Το προϊόν αυτό δεν προορίζεται για την πρόληψη, αγωγή ή θεραπεία ανθρώπινης νόσου. Συμβουλευτείτε τον γιατρό σας αν είστε έγκυος, θηλάζετε, βρίσκεστε υπό φαρμακευτική αγωγή ή αντιμετωπίζετε προβλήματα υγείας. Να φυλάσσεται μακριά από τα μικρά παιδιά.</w:t>
            </w:r>
          </w:p>
          <w:p w:rsidR="001C3106" w:rsidRPr="001C3106" w:rsidRDefault="001C3106" w:rsidP="00A66939">
            <w:pPr>
              <w:ind w:right="75"/>
              <w:jc w:val="both"/>
              <w:rPr>
                <w:sz w:val="16"/>
                <w:szCs w:val="16"/>
              </w:rPr>
            </w:pPr>
            <w:r w:rsidRPr="001C3106">
              <w:rPr>
                <w:b/>
                <w:sz w:val="16"/>
                <w:szCs w:val="16"/>
              </w:rPr>
              <w:t>Αρ. Γνωστ. ΕΟΦ:</w:t>
            </w:r>
            <w:r w:rsidRPr="001C3106">
              <w:rPr>
                <w:sz w:val="16"/>
                <w:szCs w:val="16"/>
              </w:rPr>
              <w:t xml:space="preserve"> xxxxxx / dd-mm-yyyy</w:t>
            </w:r>
          </w:p>
          <w:p w:rsidR="001C3106" w:rsidRPr="001C3106" w:rsidRDefault="001C3106" w:rsidP="00A66939">
            <w:pPr>
              <w:ind w:right="75"/>
              <w:jc w:val="both"/>
              <w:rPr>
                <w:sz w:val="16"/>
                <w:szCs w:val="16"/>
              </w:rPr>
            </w:pPr>
            <w:r w:rsidRPr="001C3106">
              <w:rPr>
                <w:sz w:val="16"/>
                <w:szCs w:val="16"/>
              </w:rPr>
              <w:t xml:space="preserve">Ο αριθμός γνωστοποίησης στον ΕΟΦ δεν επέχει θέση άδειας κυκλοφορίας από τον ΕΟΦ. </w:t>
            </w:r>
          </w:p>
          <w:p w:rsidR="00906A33" w:rsidRDefault="001C3106" w:rsidP="00A66939">
            <w:pPr>
              <w:ind w:right="75"/>
              <w:jc w:val="both"/>
              <w:rPr>
                <w:sz w:val="16"/>
                <w:szCs w:val="16"/>
              </w:rPr>
            </w:pPr>
            <w:r w:rsidRPr="001C3106">
              <w:rPr>
                <w:b/>
                <w:sz w:val="16"/>
                <w:szCs w:val="16"/>
              </w:rPr>
              <w:t>Τηλέφωνο Κέντρου Δηλητηριάσεων:</w:t>
            </w:r>
            <w:r w:rsidRPr="001C3106">
              <w:rPr>
                <w:sz w:val="16"/>
                <w:szCs w:val="16"/>
              </w:rPr>
              <w:t xml:space="preserve"> 210-7793-777.</w:t>
            </w:r>
          </w:p>
          <w:p w:rsidR="001C3106" w:rsidRPr="00567032" w:rsidRDefault="001C3106" w:rsidP="00A66939">
            <w:pPr>
              <w:ind w:right="75"/>
              <w:jc w:val="both"/>
              <w:rPr>
                <w:sz w:val="16"/>
                <w:szCs w:val="16"/>
              </w:rPr>
            </w:pPr>
            <w:r w:rsidRPr="00567032">
              <w:rPr>
                <w:b/>
                <w:sz w:val="16"/>
                <w:szCs w:val="16"/>
              </w:rPr>
              <w:t>Αρ. Παρτ. &amp; Ημερ. Λήξης:</w:t>
            </w:r>
            <w:r w:rsidRPr="00567032">
              <w:rPr>
                <w:sz w:val="16"/>
                <w:szCs w:val="16"/>
              </w:rPr>
              <w:t xml:space="preserve"> βλέπε </w:t>
            </w:r>
            <w:r>
              <w:rPr>
                <w:sz w:val="16"/>
                <w:szCs w:val="16"/>
              </w:rPr>
              <w:t xml:space="preserve">βάση </w:t>
            </w:r>
            <w:r w:rsidRPr="00567032">
              <w:rPr>
                <w:sz w:val="16"/>
                <w:szCs w:val="16"/>
              </w:rPr>
              <w:t>συσκευασία</w:t>
            </w:r>
            <w:r>
              <w:rPr>
                <w:sz w:val="16"/>
                <w:szCs w:val="16"/>
              </w:rPr>
              <w:t>ς</w:t>
            </w:r>
            <w:r w:rsidRPr="00567032">
              <w:rPr>
                <w:sz w:val="16"/>
                <w:szCs w:val="16"/>
              </w:rPr>
              <w:t>.</w:t>
            </w:r>
          </w:p>
        </w:tc>
        <w:tc>
          <w:tcPr>
            <w:tcW w:w="5378" w:type="dxa"/>
            <w:vMerge w:val="restart"/>
            <w:shd w:val="clear" w:color="auto" w:fill="auto"/>
            <w:vAlign w:val="center"/>
          </w:tcPr>
          <w:p w:rsidR="00906A33" w:rsidRPr="00567032" w:rsidRDefault="00135EC4" w:rsidP="005E6CAF">
            <w:pPr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B28139B" wp14:editId="64ACD49E">
                  <wp:extent cx="1255853" cy="941891"/>
                  <wp:effectExtent l="0" t="0" r="190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2844" cy="947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D7630">
              <w:rPr>
                <w:b/>
                <w:sz w:val="24"/>
                <w:szCs w:val="24"/>
              </w:rPr>
              <w:tab/>
            </w:r>
            <w:r>
              <w:rPr>
                <w:b/>
                <w:sz w:val="24"/>
                <w:szCs w:val="24"/>
              </w:rPr>
              <w:tab/>
            </w:r>
            <w:r w:rsidR="005E6CAF">
              <w:rPr>
                <w:b/>
                <w:sz w:val="24"/>
                <w:szCs w:val="24"/>
              </w:rPr>
              <w:tab/>
            </w:r>
            <w:r w:rsidR="00906A33">
              <w:rPr>
                <w:noProof/>
              </w:rPr>
              <w:drawing>
                <wp:inline distT="0" distB="0" distL="0" distR="0" wp14:anchorId="21FA0C52" wp14:editId="10B770DF">
                  <wp:extent cx="1184910" cy="991022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61720" t="28239" r="31832" b="62174"/>
                          <a:stretch/>
                        </pic:blipFill>
                        <pic:spPr bwMode="auto">
                          <a:xfrm>
                            <a:off x="0" y="0"/>
                            <a:ext cx="1219775" cy="10201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06A33" w:rsidRDefault="00906A33" w:rsidP="00334AD1">
            <w:pPr>
              <w:jc w:val="center"/>
              <w:rPr>
                <w:b/>
                <w:szCs w:val="28"/>
              </w:rPr>
            </w:pPr>
          </w:p>
          <w:p w:rsidR="00135EC4" w:rsidRPr="00E05BFC" w:rsidRDefault="00135EC4" w:rsidP="00334AD1">
            <w:pPr>
              <w:jc w:val="center"/>
              <w:rPr>
                <w:b/>
                <w:szCs w:val="28"/>
              </w:rPr>
            </w:pPr>
          </w:p>
          <w:p w:rsidR="00906A33" w:rsidRPr="006E0D14" w:rsidRDefault="00906A33" w:rsidP="006E0D14">
            <w:pPr>
              <w:spacing w:line="840" w:lineRule="exact"/>
              <w:jc w:val="center"/>
              <w:rPr>
                <w:b/>
                <w:sz w:val="92"/>
                <w:szCs w:val="92"/>
              </w:rPr>
            </w:pPr>
            <w:r w:rsidRPr="006E0D14">
              <w:rPr>
                <w:b/>
                <w:color w:val="C45911" w:themeColor="accent2" w:themeShade="BF"/>
                <w:sz w:val="92"/>
                <w:szCs w:val="92"/>
              </w:rPr>
              <w:t>ΒΙΤΑΜΙΝΕΣ</w:t>
            </w:r>
            <w:r w:rsidR="00135EC4">
              <w:rPr>
                <w:b/>
                <w:color w:val="C45911" w:themeColor="accent2" w:themeShade="BF"/>
                <w:sz w:val="92"/>
                <w:szCs w:val="92"/>
              </w:rPr>
              <w:t xml:space="preserve"> &amp; ΙΧΝΟΣΤΟΙΧΕΙΑ</w:t>
            </w:r>
            <w:r w:rsidRPr="006E0D14">
              <w:rPr>
                <w:b/>
                <w:color w:val="C45911" w:themeColor="accent2" w:themeShade="BF"/>
                <w:sz w:val="92"/>
                <w:szCs w:val="92"/>
              </w:rPr>
              <w:t xml:space="preserve"> </w:t>
            </w:r>
          </w:p>
          <w:p w:rsidR="005D7630" w:rsidRDefault="005D7630" w:rsidP="00334AD1">
            <w:pPr>
              <w:jc w:val="center"/>
              <w:rPr>
                <w:b/>
                <w:sz w:val="20"/>
              </w:rPr>
            </w:pPr>
          </w:p>
          <w:p w:rsidR="005D7630" w:rsidRDefault="005D7630" w:rsidP="00334AD1">
            <w:pPr>
              <w:jc w:val="center"/>
              <w:rPr>
                <w:b/>
                <w:sz w:val="20"/>
              </w:rPr>
            </w:pPr>
          </w:p>
          <w:p w:rsidR="00906A33" w:rsidRPr="00135EC4" w:rsidRDefault="00906A33" w:rsidP="00334AD1">
            <w:pPr>
              <w:jc w:val="center"/>
              <w:rPr>
                <w:b/>
              </w:rPr>
            </w:pPr>
            <w:r w:rsidRPr="00135EC4">
              <w:rPr>
                <w:b/>
              </w:rPr>
              <w:t>Συμπλήρωμα διατροφής</w:t>
            </w:r>
          </w:p>
          <w:p w:rsidR="005D7630" w:rsidRDefault="005D7630" w:rsidP="00BC66FB">
            <w:pPr>
              <w:rPr>
                <w:sz w:val="20"/>
              </w:rPr>
            </w:pPr>
          </w:p>
          <w:p w:rsidR="00135EC4" w:rsidRDefault="00135EC4" w:rsidP="00BC66FB">
            <w:pPr>
              <w:rPr>
                <w:sz w:val="20"/>
              </w:rPr>
            </w:pPr>
          </w:p>
          <w:p w:rsidR="00135EC4" w:rsidRPr="00135EC4" w:rsidRDefault="00135EC4" w:rsidP="00135EC4">
            <w:pPr>
              <w:jc w:val="center"/>
              <w:rPr>
                <w:b/>
                <w:sz w:val="28"/>
              </w:rPr>
            </w:pPr>
            <w:r w:rsidRPr="00135EC4">
              <w:rPr>
                <w:b/>
                <w:sz w:val="28"/>
              </w:rPr>
              <w:t>Ενίσχυση ανοσοποιητικού συστήματος</w:t>
            </w:r>
          </w:p>
          <w:p w:rsidR="00135EC4" w:rsidRDefault="00135EC4" w:rsidP="00135EC4">
            <w:pPr>
              <w:jc w:val="center"/>
              <w:rPr>
                <w:sz w:val="20"/>
              </w:rPr>
            </w:pPr>
          </w:p>
          <w:p w:rsidR="006E0D14" w:rsidRDefault="006E0D14" w:rsidP="00BC66FB">
            <w:pPr>
              <w:rPr>
                <w:sz w:val="20"/>
              </w:rPr>
            </w:pPr>
          </w:p>
          <w:p w:rsidR="00906A33" w:rsidRPr="00445A61" w:rsidRDefault="00135EC4" w:rsidP="00E05B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Περιέχει 3</w:t>
            </w:r>
            <w:r w:rsidR="005D7630">
              <w:rPr>
                <w:sz w:val="20"/>
              </w:rPr>
              <w:t xml:space="preserve">0 </w:t>
            </w:r>
            <w:r>
              <w:rPr>
                <w:sz w:val="20"/>
              </w:rPr>
              <w:t>Κάψουλες – Κατάλληλο για Χορτοφάγους</w:t>
            </w:r>
          </w:p>
        </w:tc>
        <w:tc>
          <w:tcPr>
            <w:tcW w:w="3373" w:type="dxa"/>
            <w:gridSpan w:val="2"/>
            <w:shd w:val="clear" w:color="auto" w:fill="auto"/>
            <w:vAlign w:val="center"/>
          </w:tcPr>
          <w:p w:rsidR="00906A33" w:rsidRPr="00332CD0" w:rsidRDefault="00332CD0" w:rsidP="00332CD0">
            <w:pPr>
              <w:rPr>
                <w:b/>
                <w:sz w:val="16"/>
                <w:szCs w:val="16"/>
              </w:rPr>
            </w:pPr>
            <w:r w:rsidRPr="00332CD0">
              <w:rPr>
                <w:b/>
                <w:sz w:val="16"/>
                <w:szCs w:val="16"/>
              </w:rPr>
              <w:t xml:space="preserve">      </w:t>
            </w:r>
            <w:r w:rsidR="00906A33" w:rsidRPr="00332CD0">
              <w:rPr>
                <w:b/>
                <w:sz w:val="16"/>
                <w:szCs w:val="16"/>
              </w:rPr>
              <w:t>Σύνθεση ανά ημερήσια δόση (1 κάψουλα):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332CD0" w:rsidRDefault="00906A33" w:rsidP="0037604A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097" w:type="dxa"/>
            <w:gridSpan w:val="2"/>
            <w:shd w:val="clear" w:color="auto" w:fill="auto"/>
            <w:vAlign w:val="center"/>
          </w:tcPr>
          <w:p w:rsidR="00906A33" w:rsidRPr="00332CD0" w:rsidRDefault="00906A33" w:rsidP="0037604A">
            <w:pPr>
              <w:jc w:val="center"/>
              <w:rPr>
                <w:b/>
                <w:sz w:val="16"/>
                <w:szCs w:val="16"/>
              </w:rPr>
            </w:pPr>
            <w:r w:rsidRPr="00332CD0">
              <w:rPr>
                <w:b/>
                <w:sz w:val="16"/>
                <w:szCs w:val="16"/>
                <w:lang w:val="en-US"/>
              </w:rPr>
              <w:t xml:space="preserve">% </w:t>
            </w:r>
            <w:r w:rsidRPr="00332CD0">
              <w:rPr>
                <w:b/>
                <w:sz w:val="16"/>
                <w:szCs w:val="16"/>
              </w:rPr>
              <w:t>Σ.Η.Δ.</w:t>
            </w:r>
          </w:p>
        </w:tc>
      </w:tr>
      <w:tr w:rsidR="00906A33" w:rsidTr="006E0D14">
        <w:trPr>
          <w:trHeight w:val="20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334AD1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D346B8" w:rsidRDefault="00906A33" w:rsidP="00334AD1">
            <w:pPr>
              <w:jc w:val="center"/>
              <w:rPr>
                <w:b/>
                <w:sz w:val="48"/>
                <w:szCs w:val="48"/>
              </w:rPr>
            </w:pPr>
          </w:p>
        </w:tc>
        <w:tc>
          <w:tcPr>
            <w:tcW w:w="236" w:type="dxa"/>
            <w:shd w:val="clear" w:color="auto" w:fill="auto"/>
            <w:vAlign w:val="center"/>
          </w:tcPr>
          <w:p w:rsidR="00906A33" w:rsidRPr="00445A61" w:rsidRDefault="00906A33" w:rsidP="00334AD1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8706BF" w:rsidRDefault="00906A33" w:rsidP="00334AD1">
            <w:pPr>
              <w:rPr>
                <w:sz w:val="16"/>
                <w:szCs w:val="16"/>
              </w:rPr>
            </w:pPr>
            <w:r w:rsidRPr="0037604A">
              <w:rPr>
                <w:sz w:val="16"/>
                <w:szCs w:val="16"/>
              </w:rPr>
              <w:t>Βιταμίνη Α</w:t>
            </w:r>
            <w:r>
              <w:rPr>
                <w:sz w:val="16"/>
                <w:szCs w:val="16"/>
              </w:rPr>
              <w:tab/>
            </w:r>
            <w:r w:rsidRPr="008706BF">
              <w:rPr>
                <w:sz w:val="16"/>
                <w:szCs w:val="16"/>
              </w:rPr>
              <w:t>(</w:t>
            </w:r>
            <w:r>
              <w:rPr>
                <w:sz w:val="16"/>
                <w:szCs w:val="16"/>
              </w:rPr>
              <w:t>RE</w:t>
            </w:r>
            <w:r w:rsidRPr="008706BF">
              <w:rPr>
                <w:sz w:val="16"/>
                <w:szCs w:val="16"/>
              </w:rPr>
              <w:t xml:space="preserve">; </w:t>
            </w:r>
            <w:r>
              <w:rPr>
                <w:sz w:val="16"/>
                <w:szCs w:val="16"/>
              </w:rPr>
              <w:t>ισοδύναμα τοκοφερόλης)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8706BF" w:rsidRDefault="00906A33" w:rsidP="00334AD1">
            <w:pPr>
              <w:jc w:val="center"/>
              <w:rPr>
                <w:sz w:val="16"/>
                <w:szCs w:val="16"/>
              </w:rPr>
            </w:pPr>
            <w:r w:rsidRPr="008706BF">
              <w:rPr>
                <w:sz w:val="16"/>
                <w:szCs w:val="16"/>
              </w:rPr>
              <w:t xml:space="preserve">800,0 </w:t>
            </w:r>
            <w:r>
              <w:rPr>
                <w:sz w:val="16"/>
                <w:szCs w:val="16"/>
              </w:rPr>
              <w:t>μ</w:t>
            </w:r>
            <w:r>
              <w:rPr>
                <w:sz w:val="16"/>
                <w:szCs w:val="16"/>
                <w:lang w:val="en-US"/>
              </w:rPr>
              <w:t>g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06A33" w:rsidRPr="008706BF" w:rsidRDefault="00906A33" w:rsidP="00233DD0">
            <w:pPr>
              <w:jc w:val="center"/>
              <w:rPr>
                <w:sz w:val="16"/>
                <w:szCs w:val="16"/>
              </w:rPr>
            </w:pPr>
            <w:r w:rsidRPr="008706BF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shd w:val="clear" w:color="auto" w:fill="auto"/>
            <w:vAlign w:val="center"/>
          </w:tcPr>
          <w:p w:rsidR="00906A33" w:rsidRPr="00445A61" w:rsidRDefault="00906A33" w:rsidP="00334AD1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153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8706BF" w:rsidRDefault="00906A33" w:rsidP="00233DD0">
            <w:pPr>
              <w:rPr>
                <w:sz w:val="16"/>
                <w:szCs w:val="16"/>
              </w:rPr>
            </w:pPr>
            <w:r w:rsidRPr="0037604A">
              <w:rPr>
                <w:sz w:val="16"/>
                <w:szCs w:val="16"/>
              </w:rPr>
              <w:t xml:space="preserve">Βιταμίνη </w:t>
            </w:r>
            <w:r>
              <w:rPr>
                <w:sz w:val="16"/>
                <w:szCs w:val="16"/>
                <w:lang w:val="en-US"/>
              </w:rPr>
              <w:t>D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8706BF" w:rsidRDefault="00906A33" w:rsidP="00233DD0">
            <w:pPr>
              <w:jc w:val="center"/>
              <w:rPr>
                <w:sz w:val="16"/>
                <w:szCs w:val="16"/>
              </w:rPr>
            </w:pPr>
            <w:r w:rsidRPr="008706BF">
              <w:rPr>
                <w:sz w:val="16"/>
                <w:szCs w:val="16"/>
              </w:rPr>
              <w:t xml:space="preserve">5,0 </w:t>
            </w:r>
            <w:r>
              <w:rPr>
                <w:sz w:val="16"/>
                <w:szCs w:val="16"/>
              </w:rPr>
              <w:t>μ</w:t>
            </w:r>
            <w:r>
              <w:rPr>
                <w:sz w:val="16"/>
                <w:szCs w:val="16"/>
                <w:lang w:val="en-US"/>
              </w:rPr>
              <w:t>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20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</w:tcPr>
          <w:p w:rsidR="00906A33" w:rsidRPr="008706BF" w:rsidRDefault="00906A33" w:rsidP="00233DD0">
            <w:pPr>
              <w:rPr>
                <w:sz w:val="16"/>
                <w:szCs w:val="16"/>
              </w:rPr>
            </w:pPr>
            <w:r w:rsidRPr="0037604A">
              <w:rPr>
                <w:sz w:val="16"/>
                <w:szCs w:val="16"/>
              </w:rPr>
              <w:t xml:space="preserve">Βιταμίνη </w:t>
            </w:r>
            <w:r>
              <w:rPr>
                <w:sz w:val="16"/>
                <w:szCs w:val="16"/>
                <w:lang w:val="en-US"/>
              </w:rPr>
              <w:t>E</w:t>
            </w:r>
            <w:r>
              <w:rPr>
                <w:sz w:val="16"/>
                <w:szCs w:val="16"/>
              </w:rPr>
              <w:tab/>
              <w:t>(α</w:t>
            </w:r>
            <w:r>
              <w:rPr>
                <w:sz w:val="16"/>
                <w:szCs w:val="16"/>
                <w:lang w:val="en-US"/>
              </w:rPr>
              <w:t>TE</w:t>
            </w:r>
            <w:r w:rsidRPr="008706BF">
              <w:rPr>
                <w:sz w:val="16"/>
                <w:szCs w:val="16"/>
              </w:rPr>
              <w:t>;</w:t>
            </w:r>
            <w:r>
              <w:rPr>
                <w:sz w:val="16"/>
                <w:szCs w:val="16"/>
              </w:rPr>
              <w:t xml:space="preserve"> ισοδύναμα α-τοκοφερόλης)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8706BF" w:rsidRDefault="00906A33" w:rsidP="00233DD0">
            <w:pPr>
              <w:jc w:val="center"/>
              <w:rPr>
                <w:sz w:val="16"/>
                <w:szCs w:val="16"/>
              </w:rPr>
            </w:pPr>
            <w:r w:rsidRPr="008706BF">
              <w:rPr>
                <w:sz w:val="16"/>
                <w:szCs w:val="16"/>
              </w:rPr>
              <w:t xml:space="preserve">12,0 </w:t>
            </w:r>
            <w:r>
              <w:rPr>
                <w:sz w:val="16"/>
                <w:szCs w:val="16"/>
                <w:lang w:val="en-US"/>
              </w:rPr>
              <w:t>mg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20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 w:val="restart"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</w:tcPr>
          <w:p w:rsidR="00906A33" w:rsidRPr="008706BF" w:rsidRDefault="00906A33" w:rsidP="00233DD0">
            <w:pPr>
              <w:rPr>
                <w:sz w:val="16"/>
                <w:szCs w:val="16"/>
              </w:rPr>
            </w:pPr>
            <w:r w:rsidRPr="0037604A">
              <w:rPr>
                <w:sz w:val="16"/>
                <w:szCs w:val="16"/>
              </w:rPr>
              <w:t xml:space="preserve">Βιταμίνη </w:t>
            </w:r>
            <w:r>
              <w:rPr>
                <w:sz w:val="16"/>
                <w:szCs w:val="16"/>
                <w:lang w:val="en-US"/>
              </w:rPr>
              <w:t>K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8706BF" w:rsidRDefault="00906A33" w:rsidP="00233DD0">
            <w:pPr>
              <w:jc w:val="center"/>
              <w:rPr>
                <w:sz w:val="16"/>
                <w:szCs w:val="16"/>
              </w:rPr>
            </w:pPr>
            <w:r w:rsidRPr="008706BF">
              <w:rPr>
                <w:sz w:val="16"/>
                <w:szCs w:val="16"/>
              </w:rPr>
              <w:t xml:space="preserve">75,0 </w:t>
            </w:r>
            <w:r>
              <w:rPr>
                <w:sz w:val="16"/>
                <w:szCs w:val="16"/>
              </w:rPr>
              <w:t>μ</w:t>
            </w:r>
            <w:r>
              <w:rPr>
                <w:sz w:val="16"/>
                <w:szCs w:val="16"/>
                <w:lang w:val="en-US"/>
              </w:rPr>
              <w:t>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 w:val="restart"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20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</w:tcPr>
          <w:p w:rsidR="00906A33" w:rsidRPr="008706BF" w:rsidRDefault="00906A33" w:rsidP="00233DD0">
            <w:pPr>
              <w:rPr>
                <w:sz w:val="16"/>
                <w:szCs w:val="16"/>
              </w:rPr>
            </w:pPr>
            <w:r w:rsidRPr="0037604A">
              <w:rPr>
                <w:sz w:val="16"/>
                <w:szCs w:val="16"/>
              </w:rPr>
              <w:t xml:space="preserve">Βιταμίνη </w:t>
            </w:r>
            <w:r>
              <w:rPr>
                <w:sz w:val="16"/>
                <w:szCs w:val="16"/>
                <w:lang w:val="en-US"/>
              </w:rPr>
              <w:t>C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8706BF" w:rsidRDefault="00906A33" w:rsidP="00233DD0">
            <w:pPr>
              <w:jc w:val="center"/>
              <w:rPr>
                <w:sz w:val="16"/>
                <w:szCs w:val="16"/>
              </w:rPr>
            </w:pPr>
            <w:r w:rsidRPr="008706BF">
              <w:rPr>
                <w:sz w:val="16"/>
                <w:szCs w:val="16"/>
              </w:rPr>
              <w:t xml:space="preserve">80,0 </w:t>
            </w:r>
            <w:r>
              <w:rPr>
                <w:sz w:val="16"/>
                <w:szCs w:val="16"/>
                <w:lang w:val="en-US"/>
              </w:rPr>
              <w:t>mg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20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497D54" w:rsidRDefault="00906A33" w:rsidP="00233DD0">
            <w:pPr>
              <w:rPr>
                <w:sz w:val="16"/>
                <w:szCs w:val="16"/>
                <w:lang w:val="en-US"/>
              </w:rPr>
            </w:pPr>
            <w:r w:rsidRPr="0037604A">
              <w:rPr>
                <w:sz w:val="16"/>
                <w:szCs w:val="16"/>
              </w:rPr>
              <w:t>Θειαμίνη</w:t>
            </w:r>
            <w:r>
              <w:rPr>
                <w:sz w:val="16"/>
                <w:szCs w:val="16"/>
                <w:lang w:val="en-US"/>
              </w:rPr>
              <w:t xml:space="preserve"> (B1)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497D54" w:rsidRDefault="00906A33" w:rsidP="00233DD0">
            <w:pPr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1,1 mg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20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497D54" w:rsidRDefault="00906A33" w:rsidP="00233DD0">
            <w:pPr>
              <w:rPr>
                <w:sz w:val="16"/>
                <w:szCs w:val="16"/>
                <w:lang w:val="en-US"/>
              </w:rPr>
            </w:pPr>
            <w:r w:rsidRPr="0037604A">
              <w:rPr>
                <w:sz w:val="16"/>
                <w:szCs w:val="16"/>
              </w:rPr>
              <w:t>Ριβοφλαβίνη</w:t>
            </w:r>
            <w:r>
              <w:rPr>
                <w:sz w:val="16"/>
                <w:szCs w:val="16"/>
                <w:lang w:val="en-US"/>
              </w:rPr>
              <w:t xml:space="preserve"> (B2)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497D54" w:rsidRDefault="00906A33" w:rsidP="00233DD0">
            <w:pPr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1,4 mg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20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8706BF" w:rsidRDefault="00906A33" w:rsidP="00233DD0">
            <w:pPr>
              <w:rPr>
                <w:sz w:val="16"/>
                <w:szCs w:val="16"/>
              </w:rPr>
            </w:pPr>
            <w:r w:rsidRPr="0037604A">
              <w:rPr>
                <w:sz w:val="16"/>
                <w:szCs w:val="16"/>
              </w:rPr>
              <w:t>Νιασίνη</w:t>
            </w:r>
            <w:r w:rsidRPr="008706BF">
              <w:rPr>
                <w:sz w:val="16"/>
                <w:szCs w:val="16"/>
              </w:rPr>
              <w:t xml:space="preserve"> (</w:t>
            </w:r>
            <w:r>
              <w:rPr>
                <w:sz w:val="16"/>
                <w:szCs w:val="16"/>
                <w:lang w:val="en-US"/>
              </w:rPr>
              <w:t>B</w:t>
            </w:r>
            <w:r w:rsidRPr="008706BF">
              <w:rPr>
                <w:sz w:val="16"/>
                <w:szCs w:val="16"/>
              </w:rPr>
              <w:t>3)</w:t>
            </w:r>
            <w:r>
              <w:rPr>
                <w:sz w:val="16"/>
                <w:szCs w:val="16"/>
              </w:rPr>
              <w:t xml:space="preserve"> (</w:t>
            </w:r>
            <w:r>
              <w:rPr>
                <w:sz w:val="16"/>
                <w:szCs w:val="16"/>
                <w:lang w:val="en-US"/>
              </w:rPr>
              <w:t>NE</w:t>
            </w:r>
            <w:r w:rsidR="005137D3">
              <w:rPr>
                <w:sz w:val="16"/>
                <w:szCs w:val="16"/>
              </w:rPr>
              <w:t>; ισοδύναμα νιασί</w:t>
            </w:r>
            <w:r>
              <w:rPr>
                <w:sz w:val="16"/>
                <w:szCs w:val="16"/>
              </w:rPr>
              <w:t>νης)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8706BF" w:rsidRDefault="00906A33" w:rsidP="00233DD0">
            <w:pPr>
              <w:jc w:val="center"/>
              <w:rPr>
                <w:sz w:val="16"/>
                <w:szCs w:val="16"/>
              </w:rPr>
            </w:pPr>
            <w:r w:rsidRPr="008706BF">
              <w:rPr>
                <w:sz w:val="16"/>
                <w:szCs w:val="16"/>
              </w:rPr>
              <w:t xml:space="preserve">16,0 </w:t>
            </w:r>
            <w:r>
              <w:rPr>
                <w:sz w:val="16"/>
                <w:szCs w:val="16"/>
                <w:lang w:val="en-US"/>
              </w:rPr>
              <w:t>mg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20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8706BF" w:rsidRDefault="00906A33" w:rsidP="00233DD0">
            <w:pPr>
              <w:rPr>
                <w:sz w:val="16"/>
                <w:szCs w:val="16"/>
              </w:rPr>
            </w:pPr>
            <w:r w:rsidRPr="0037604A">
              <w:rPr>
                <w:sz w:val="16"/>
                <w:szCs w:val="16"/>
              </w:rPr>
              <w:t xml:space="preserve">Βιταμίνη </w:t>
            </w:r>
            <w:r>
              <w:rPr>
                <w:sz w:val="16"/>
                <w:szCs w:val="16"/>
                <w:lang w:val="en-US"/>
              </w:rPr>
              <w:t>B</w:t>
            </w:r>
            <w:r w:rsidRPr="008706BF">
              <w:rPr>
                <w:sz w:val="16"/>
                <w:szCs w:val="16"/>
              </w:rPr>
              <w:t>6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8706BF" w:rsidRDefault="00906A33" w:rsidP="00233DD0">
            <w:pPr>
              <w:jc w:val="center"/>
              <w:rPr>
                <w:sz w:val="16"/>
                <w:szCs w:val="16"/>
              </w:rPr>
            </w:pPr>
            <w:r w:rsidRPr="008706BF">
              <w:rPr>
                <w:sz w:val="16"/>
                <w:szCs w:val="16"/>
              </w:rPr>
              <w:t xml:space="preserve">1,4 </w:t>
            </w:r>
            <w:r>
              <w:rPr>
                <w:sz w:val="16"/>
                <w:szCs w:val="16"/>
                <w:lang w:val="en-US"/>
              </w:rPr>
              <w:t>mg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20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37604A" w:rsidRDefault="00906A33" w:rsidP="00233DD0">
            <w:pPr>
              <w:rPr>
                <w:sz w:val="16"/>
                <w:szCs w:val="16"/>
              </w:rPr>
            </w:pPr>
            <w:r w:rsidRPr="0037604A">
              <w:rPr>
                <w:sz w:val="16"/>
                <w:szCs w:val="16"/>
              </w:rPr>
              <w:t>Φυλλικό οξύ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8706BF" w:rsidRDefault="00906A33" w:rsidP="00233DD0">
            <w:pPr>
              <w:jc w:val="center"/>
              <w:rPr>
                <w:sz w:val="16"/>
                <w:szCs w:val="16"/>
              </w:rPr>
            </w:pPr>
            <w:r w:rsidRPr="008706BF">
              <w:rPr>
                <w:sz w:val="16"/>
                <w:szCs w:val="16"/>
              </w:rPr>
              <w:t xml:space="preserve">200,0 </w:t>
            </w:r>
            <w:r>
              <w:rPr>
                <w:sz w:val="16"/>
                <w:szCs w:val="16"/>
              </w:rPr>
              <w:t>μ</w:t>
            </w:r>
            <w:r>
              <w:rPr>
                <w:sz w:val="16"/>
                <w:szCs w:val="16"/>
                <w:lang w:val="en-US"/>
              </w:rPr>
              <w:t>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20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8706BF" w:rsidRDefault="00906A33" w:rsidP="00233DD0">
            <w:pPr>
              <w:rPr>
                <w:sz w:val="16"/>
                <w:szCs w:val="16"/>
              </w:rPr>
            </w:pPr>
            <w:r w:rsidRPr="0037604A">
              <w:rPr>
                <w:sz w:val="16"/>
                <w:szCs w:val="16"/>
              </w:rPr>
              <w:t xml:space="preserve">Βιταμίνη </w:t>
            </w:r>
            <w:r>
              <w:rPr>
                <w:sz w:val="16"/>
                <w:szCs w:val="16"/>
                <w:lang w:val="en-US"/>
              </w:rPr>
              <w:t>B</w:t>
            </w:r>
            <w:r w:rsidRPr="008706BF">
              <w:rPr>
                <w:sz w:val="16"/>
                <w:szCs w:val="16"/>
              </w:rPr>
              <w:t>12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8706BF" w:rsidRDefault="00906A33" w:rsidP="00233DD0">
            <w:pPr>
              <w:jc w:val="center"/>
              <w:rPr>
                <w:sz w:val="16"/>
                <w:szCs w:val="16"/>
              </w:rPr>
            </w:pPr>
            <w:r w:rsidRPr="008706BF">
              <w:rPr>
                <w:sz w:val="16"/>
                <w:szCs w:val="16"/>
              </w:rPr>
              <w:t xml:space="preserve">2,5 </w:t>
            </w:r>
            <w:r>
              <w:rPr>
                <w:sz w:val="16"/>
                <w:szCs w:val="16"/>
              </w:rPr>
              <w:t>μ</w:t>
            </w:r>
            <w:r>
              <w:rPr>
                <w:sz w:val="16"/>
                <w:szCs w:val="16"/>
                <w:lang w:val="en-US"/>
              </w:rPr>
              <w:t>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20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37604A" w:rsidRDefault="00906A33" w:rsidP="00233DD0">
            <w:pPr>
              <w:rPr>
                <w:sz w:val="16"/>
                <w:szCs w:val="16"/>
              </w:rPr>
            </w:pPr>
            <w:r w:rsidRPr="0037604A">
              <w:rPr>
                <w:sz w:val="16"/>
                <w:szCs w:val="16"/>
              </w:rPr>
              <w:t>Βιοτίνη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8706BF" w:rsidRDefault="00906A33" w:rsidP="00233DD0">
            <w:pPr>
              <w:jc w:val="center"/>
              <w:rPr>
                <w:sz w:val="16"/>
                <w:szCs w:val="16"/>
              </w:rPr>
            </w:pPr>
            <w:r w:rsidRPr="008706BF">
              <w:rPr>
                <w:sz w:val="16"/>
                <w:szCs w:val="16"/>
              </w:rPr>
              <w:t xml:space="preserve">50,0 </w:t>
            </w:r>
            <w:r>
              <w:rPr>
                <w:sz w:val="16"/>
                <w:szCs w:val="16"/>
              </w:rPr>
              <w:t>μ</w:t>
            </w:r>
            <w:r>
              <w:rPr>
                <w:sz w:val="16"/>
                <w:szCs w:val="16"/>
                <w:lang w:val="en-US"/>
              </w:rPr>
              <w:t>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20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37604A" w:rsidRDefault="00906A33" w:rsidP="00233DD0">
            <w:pPr>
              <w:rPr>
                <w:sz w:val="16"/>
                <w:szCs w:val="16"/>
              </w:rPr>
            </w:pPr>
            <w:r w:rsidRPr="0037604A">
              <w:rPr>
                <w:sz w:val="16"/>
                <w:szCs w:val="16"/>
              </w:rPr>
              <w:t>Παντοθενικό Οξύ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497D54" w:rsidRDefault="00906A33" w:rsidP="00233DD0">
            <w:pPr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6,0 mg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20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334AD1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334AD1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334AD1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37604A" w:rsidRDefault="00906A33" w:rsidP="0037604A">
            <w:pPr>
              <w:rPr>
                <w:sz w:val="16"/>
                <w:szCs w:val="16"/>
              </w:rPr>
            </w:pPr>
            <w:r w:rsidRPr="0037604A">
              <w:rPr>
                <w:sz w:val="16"/>
                <w:szCs w:val="16"/>
              </w:rPr>
              <w:t>Ασβέστιο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497D54" w:rsidRDefault="00906A33" w:rsidP="00334AD1">
            <w:pPr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267,0 mg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33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334AD1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20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334AD1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334AD1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334AD1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37604A" w:rsidRDefault="00906A33" w:rsidP="0037604A">
            <w:pPr>
              <w:rPr>
                <w:sz w:val="16"/>
                <w:szCs w:val="16"/>
              </w:rPr>
            </w:pPr>
            <w:r w:rsidRPr="0037604A">
              <w:rPr>
                <w:sz w:val="16"/>
                <w:szCs w:val="16"/>
              </w:rPr>
              <w:t>Μαγνήσιο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497D54" w:rsidRDefault="00906A33" w:rsidP="00334AD1">
            <w:pPr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93,75 mg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25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334AD1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20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37604A" w:rsidRDefault="00906A33" w:rsidP="00233DD0">
            <w:pPr>
              <w:rPr>
                <w:sz w:val="16"/>
                <w:szCs w:val="16"/>
              </w:rPr>
            </w:pPr>
            <w:r w:rsidRPr="0037604A">
              <w:rPr>
                <w:sz w:val="16"/>
                <w:szCs w:val="16"/>
              </w:rPr>
              <w:t>Σίδηρος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497D54" w:rsidRDefault="00906A33" w:rsidP="00233DD0">
            <w:pPr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14,0 mg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79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37604A" w:rsidRDefault="00906A33" w:rsidP="00233DD0">
            <w:pPr>
              <w:rPr>
                <w:sz w:val="16"/>
                <w:szCs w:val="16"/>
              </w:rPr>
            </w:pPr>
            <w:r w:rsidRPr="0037604A">
              <w:rPr>
                <w:sz w:val="16"/>
                <w:szCs w:val="16"/>
              </w:rPr>
              <w:t>Ψευδάργυρος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497D54" w:rsidRDefault="00906A33" w:rsidP="00233DD0">
            <w:pPr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10,0 mg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77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37604A" w:rsidRDefault="00906A33" w:rsidP="00233DD0">
            <w:pPr>
              <w:rPr>
                <w:sz w:val="16"/>
                <w:szCs w:val="16"/>
              </w:rPr>
            </w:pPr>
            <w:r w:rsidRPr="0037604A">
              <w:rPr>
                <w:sz w:val="16"/>
                <w:szCs w:val="16"/>
              </w:rPr>
              <w:t>Χαλκός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497D54" w:rsidRDefault="00906A33" w:rsidP="00233DD0">
            <w:pPr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1,0 mg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123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37604A" w:rsidRDefault="00906A33" w:rsidP="00233DD0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Μαγγάνιο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497D54" w:rsidRDefault="00906A33" w:rsidP="00233DD0">
            <w:pPr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2,0 mg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06A33" w:rsidRPr="00233DD0" w:rsidRDefault="00906A33" w:rsidP="00233DD0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233DD0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118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906A33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37604A" w:rsidRDefault="00906A33" w:rsidP="00906A3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Φθόριο</w:t>
            </w:r>
          </w:p>
        </w:tc>
        <w:tc>
          <w:tcPr>
            <w:tcW w:w="851" w:type="dxa"/>
            <w:shd w:val="clear" w:color="auto" w:fill="auto"/>
          </w:tcPr>
          <w:p w:rsidR="00906A33" w:rsidRPr="00233DD0" w:rsidRDefault="00906A33" w:rsidP="00906A33">
            <w:pPr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3,5 mg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906A33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118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906A33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37604A" w:rsidRDefault="00906A33" w:rsidP="00906A3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Σελήνιο</w:t>
            </w:r>
          </w:p>
        </w:tc>
        <w:tc>
          <w:tcPr>
            <w:tcW w:w="851" w:type="dxa"/>
            <w:shd w:val="clear" w:color="auto" w:fill="auto"/>
          </w:tcPr>
          <w:p w:rsidR="00906A33" w:rsidRPr="00233DD0" w:rsidRDefault="00906A33" w:rsidP="00906A33">
            <w:pPr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 xml:space="preserve">55,0 </w:t>
            </w:r>
            <w:r>
              <w:rPr>
                <w:sz w:val="16"/>
                <w:szCs w:val="16"/>
              </w:rPr>
              <w:t>μ</w:t>
            </w:r>
            <w:r>
              <w:rPr>
                <w:sz w:val="16"/>
                <w:szCs w:val="16"/>
                <w:lang w:val="en-US"/>
              </w:rPr>
              <w:t>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906A33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118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906A33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37604A" w:rsidRDefault="00906A33" w:rsidP="00906A3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Χρώμιο</w:t>
            </w:r>
          </w:p>
        </w:tc>
        <w:tc>
          <w:tcPr>
            <w:tcW w:w="851" w:type="dxa"/>
            <w:shd w:val="clear" w:color="auto" w:fill="auto"/>
          </w:tcPr>
          <w:p w:rsidR="00906A33" w:rsidRPr="00233DD0" w:rsidRDefault="00906A33" w:rsidP="00906A33">
            <w:pPr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 xml:space="preserve">40,0 </w:t>
            </w:r>
            <w:r>
              <w:rPr>
                <w:sz w:val="16"/>
                <w:szCs w:val="16"/>
              </w:rPr>
              <w:t>μ</w:t>
            </w:r>
            <w:r>
              <w:rPr>
                <w:sz w:val="16"/>
                <w:szCs w:val="16"/>
                <w:lang w:val="en-US"/>
              </w:rPr>
              <w:t>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906A33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118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906A33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37604A" w:rsidRDefault="00906A33" w:rsidP="00906A3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Μολυβδένιο</w:t>
            </w:r>
          </w:p>
        </w:tc>
        <w:tc>
          <w:tcPr>
            <w:tcW w:w="851" w:type="dxa"/>
            <w:shd w:val="clear" w:color="auto" w:fill="auto"/>
          </w:tcPr>
          <w:p w:rsidR="00906A33" w:rsidRPr="00233DD0" w:rsidRDefault="00906A33" w:rsidP="00906A33">
            <w:pPr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 xml:space="preserve">50,0 </w:t>
            </w:r>
            <w:r>
              <w:rPr>
                <w:sz w:val="16"/>
                <w:szCs w:val="16"/>
              </w:rPr>
              <w:t>μ</w:t>
            </w:r>
            <w:r>
              <w:rPr>
                <w:sz w:val="16"/>
                <w:szCs w:val="16"/>
                <w:lang w:val="en-US"/>
              </w:rPr>
              <w:t>g</w:t>
            </w:r>
          </w:p>
        </w:tc>
        <w:tc>
          <w:tcPr>
            <w:tcW w:w="850" w:type="dxa"/>
            <w:shd w:val="clear" w:color="auto" w:fill="auto"/>
          </w:tcPr>
          <w:p w:rsidR="00906A33" w:rsidRPr="00233DD0" w:rsidRDefault="00906A33" w:rsidP="00906A33">
            <w:pPr>
              <w:jc w:val="center"/>
              <w:rPr>
                <w:sz w:val="16"/>
                <w:szCs w:val="16"/>
              </w:rPr>
            </w:pPr>
            <w:r w:rsidRPr="00233DD0">
              <w:rPr>
                <w:sz w:val="16"/>
                <w:szCs w:val="16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98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906A33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Pr="0037604A" w:rsidRDefault="00906A33" w:rsidP="00906A3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Ιώδιο</w:t>
            </w:r>
          </w:p>
        </w:tc>
        <w:tc>
          <w:tcPr>
            <w:tcW w:w="851" w:type="dxa"/>
            <w:shd w:val="clear" w:color="auto" w:fill="auto"/>
          </w:tcPr>
          <w:p w:rsidR="00906A33" w:rsidRPr="00233DD0" w:rsidRDefault="00906A33" w:rsidP="00906A33">
            <w:pPr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 xml:space="preserve">150,0 </w:t>
            </w:r>
            <w:r>
              <w:rPr>
                <w:sz w:val="16"/>
                <w:szCs w:val="16"/>
              </w:rPr>
              <w:t>μ</w:t>
            </w:r>
            <w:r>
              <w:rPr>
                <w:sz w:val="16"/>
                <w:szCs w:val="16"/>
                <w:lang w:val="en-US"/>
              </w:rPr>
              <w:t>g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06A33" w:rsidRPr="00233DD0" w:rsidRDefault="00906A33" w:rsidP="00906A33">
            <w:pPr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100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</w:tr>
      <w:tr w:rsidR="00906A33" w:rsidTr="006E0D14">
        <w:trPr>
          <w:trHeight w:val="97"/>
        </w:trPr>
        <w:tc>
          <w:tcPr>
            <w:tcW w:w="5561" w:type="dxa"/>
            <w:gridSpan w:val="2"/>
            <w:vMerge/>
            <w:shd w:val="clear" w:color="auto" w:fill="auto"/>
          </w:tcPr>
          <w:p w:rsidR="00906A33" w:rsidRPr="00567032" w:rsidRDefault="00906A33" w:rsidP="00906A33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  <w:tc>
          <w:tcPr>
            <w:tcW w:w="3137" w:type="dxa"/>
            <w:shd w:val="clear" w:color="auto" w:fill="auto"/>
            <w:vAlign w:val="center"/>
          </w:tcPr>
          <w:p w:rsidR="00906A33" w:rsidRDefault="00906A33" w:rsidP="00906A3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Βήτα Καροτένιο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06A33" w:rsidRPr="00233DD0" w:rsidRDefault="00906A33" w:rsidP="00906A33">
            <w:pPr>
              <w:jc w:val="center"/>
              <w:rPr>
                <w:sz w:val="16"/>
                <w:szCs w:val="16"/>
                <w:lang w:val="en-US"/>
              </w:rPr>
            </w:pPr>
            <w:r w:rsidRPr="00233DD0">
              <w:rPr>
                <w:sz w:val="16"/>
                <w:szCs w:val="16"/>
                <w:lang w:val="en-US"/>
              </w:rPr>
              <w:t xml:space="preserve">400,0 </w:t>
            </w:r>
            <w:r>
              <w:rPr>
                <w:sz w:val="16"/>
                <w:szCs w:val="16"/>
              </w:rPr>
              <w:t>μ</w:t>
            </w:r>
            <w:r w:rsidRPr="00233DD0">
              <w:rPr>
                <w:sz w:val="16"/>
                <w:szCs w:val="16"/>
                <w:lang w:val="en-US"/>
              </w:rPr>
              <w:t>g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06A33" w:rsidRPr="00233DD0" w:rsidRDefault="00906A33" w:rsidP="00906A3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  <w:lang w:val="en-US"/>
              </w:rPr>
              <w:t>---</w:t>
            </w:r>
          </w:p>
        </w:tc>
        <w:tc>
          <w:tcPr>
            <w:tcW w:w="247" w:type="dxa"/>
            <w:vMerge/>
            <w:shd w:val="clear" w:color="auto" w:fill="auto"/>
            <w:vAlign w:val="center"/>
          </w:tcPr>
          <w:p w:rsidR="00906A33" w:rsidRPr="00445A61" w:rsidRDefault="00906A33" w:rsidP="00906A33">
            <w:pPr>
              <w:jc w:val="center"/>
              <w:rPr>
                <w:sz w:val="20"/>
              </w:rPr>
            </w:pPr>
          </w:p>
        </w:tc>
      </w:tr>
      <w:tr w:rsidR="001C3106" w:rsidTr="006E0D14">
        <w:trPr>
          <w:trHeight w:val="20"/>
        </w:trPr>
        <w:tc>
          <w:tcPr>
            <w:tcW w:w="1977" w:type="dxa"/>
            <w:vMerge w:val="restart"/>
            <w:shd w:val="clear" w:color="auto" w:fill="auto"/>
          </w:tcPr>
          <w:p w:rsidR="001C3106" w:rsidRDefault="001C3106" w:rsidP="00233DD0">
            <w:pPr>
              <w:rPr>
                <w:sz w:val="16"/>
                <w:szCs w:val="16"/>
              </w:rPr>
            </w:pPr>
          </w:p>
          <w:p w:rsidR="001C3106" w:rsidRDefault="001C3106" w:rsidP="00233DD0">
            <w:pPr>
              <w:rPr>
                <w:sz w:val="16"/>
                <w:szCs w:val="16"/>
              </w:rPr>
            </w:pPr>
            <w:r w:rsidRPr="00567032">
              <w:rPr>
                <w:sz w:val="16"/>
                <w:szCs w:val="16"/>
              </w:rPr>
              <w:t xml:space="preserve">Παρασκευάζεται στο Ηνωμένο Βασίλειο υπό τα πρότυπα </w:t>
            </w:r>
            <w:r w:rsidRPr="00567032">
              <w:rPr>
                <w:sz w:val="16"/>
                <w:szCs w:val="16"/>
                <w:lang w:val="en-US"/>
              </w:rPr>
              <w:t>GMP</w:t>
            </w:r>
            <w:r w:rsidRPr="00567032">
              <w:rPr>
                <w:sz w:val="16"/>
                <w:szCs w:val="16"/>
              </w:rPr>
              <w:t xml:space="preserve">, </w:t>
            </w:r>
            <w:r w:rsidRPr="00567032">
              <w:rPr>
                <w:sz w:val="16"/>
                <w:szCs w:val="16"/>
                <w:lang w:val="en-US"/>
              </w:rPr>
              <w:t>ISO</w:t>
            </w:r>
            <w:r w:rsidRPr="00567032">
              <w:rPr>
                <w:sz w:val="16"/>
                <w:szCs w:val="16"/>
              </w:rPr>
              <w:t xml:space="preserve"> 9002.</w:t>
            </w:r>
          </w:p>
          <w:p w:rsidR="001C3106" w:rsidRDefault="001C3106" w:rsidP="00233DD0">
            <w:pPr>
              <w:rPr>
                <w:sz w:val="16"/>
                <w:szCs w:val="16"/>
              </w:rPr>
            </w:pPr>
          </w:p>
          <w:p w:rsidR="001C3106" w:rsidRPr="00567032" w:rsidRDefault="001C3106" w:rsidP="00233DD0">
            <w:pPr>
              <w:rPr>
                <w:sz w:val="16"/>
                <w:szCs w:val="16"/>
              </w:rPr>
            </w:pPr>
            <w:r w:rsidRPr="009A6165">
              <w:rPr>
                <w:noProof/>
                <w:sz w:val="16"/>
                <w:szCs w:val="16"/>
              </w:rPr>
              <w:drawing>
                <wp:inline distT="0" distB="0" distL="0" distR="0" wp14:anchorId="077AAB73" wp14:editId="08101C91">
                  <wp:extent cx="381000" cy="1118016"/>
                  <wp:effectExtent l="0" t="635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91174" cy="1147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4" w:type="dxa"/>
            <w:vMerge w:val="restart"/>
            <w:shd w:val="clear" w:color="auto" w:fill="auto"/>
          </w:tcPr>
          <w:p w:rsidR="001C3106" w:rsidRDefault="001C3106" w:rsidP="00233DD0">
            <w:pPr>
              <w:rPr>
                <w:b/>
                <w:sz w:val="16"/>
                <w:szCs w:val="16"/>
              </w:rPr>
            </w:pPr>
          </w:p>
          <w:p w:rsidR="001C3106" w:rsidRPr="00567032" w:rsidRDefault="001C3106" w:rsidP="00233DD0">
            <w:pPr>
              <w:rPr>
                <w:sz w:val="16"/>
                <w:szCs w:val="16"/>
              </w:rPr>
            </w:pPr>
            <w:r w:rsidRPr="00B10BE9">
              <w:rPr>
                <w:b/>
                <w:sz w:val="16"/>
                <w:szCs w:val="16"/>
              </w:rPr>
              <w:t>Υπεύθυνος Κυκλοφορίας:</w:t>
            </w:r>
            <w:r w:rsidRPr="00567032">
              <w:rPr>
                <w:sz w:val="16"/>
                <w:szCs w:val="16"/>
              </w:rPr>
              <w:t xml:space="preserve"> ΦΑΡΜΑΚΕΙΟ</w:t>
            </w:r>
          </w:p>
          <w:p w:rsidR="001C3106" w:rsidRPr="00567032" w:rsidRDefault="001C3106" w:rsidP="00233DD0">
            <w:pPr>
              <w:rPr>
                <w:sz w:val="16"/>
                <w:szCs w:val="16"/>
              </w:rPr>
            </w:pPr>
            <w:r w:rsidRPr="00567032">
              <w:rPr>
                <w:sz w:val="16"/>
                <w:szCs w:val="16"/>
              </w:rPr>
              <w:t>ΔΗΜΗΤΡΙΟΣ ΒΑΣ. ΝΤΟΓΡΑΜΑΤΖΗΣ</w:t>
            </w:r>
          </w:p>
          <w:p w:rsidR="001C3106" w:rsidRPr="00567032" w:rsidRDefault="001C3106" w:rsidP="00233DD0">
            <w:pPr>
              <w:rPr>
                <w:sz w:val="16"/>
                <w:szCs w:val="16"/>
              </w:rPr>
            </w:pPr>
            <w:r w:rsidRPr="00567032">
              <w:rPr>
                <w:sz w:val="16"/>
                <w:szCs w:val="16"/>
              </w:rPr>
              <w:t>Γαρυφάλλων 36 &amp; Ερμού, 15344 Γέρακας Αττικής</w:t>
            </w:r>
          </w:p>
          <w:p w:rsidR="001C3106" w:rsidRPr="00567032" w:rsidRDefault="001C3106" w:rsidP="00233DD0">
            <w:pPr>
              <w:rPr>
                <w:sz w:val="16"/>
                <w:szCs w:val="16"/>
              </w:rPr>
            </w:pPr>
            <w:r w:rsidRPr="00567032">
              <w:rPr>
                <w:sz w:val="16"/>
                <w:szCs w:val="16"/>
              </w:rPr>
              <w:t>Τηλ. 210-7231-601, Fax: 210-7231-562</w:t>
            </w:r>
          </w:p>
          <w:p w:rsidR="001C3106" w:rsidRPr="00567032" w:rsidRDefault="001C3106" w:rsidP="00233DD0">
            <w:pPr>
              <w:rPr>
                <w:sz w:val="16"/>
                <w:szCs w:val="16"/>
              </w:rPr>
            </w:pPr>
            <w:r w:rsidRPr="00567032">
              <w:rPr>
                <w:sz w:val="16"/>
                <w:szCs w:val="16"/>
              </w:rPr>
              <w:t>Επικοινωνία: gamma@otenet.gr</w:t>
            </w:r>
          </w:p>
          <w:p w:rsidR="001C3106" w:rsidRDefault="001C3106" w:rsidP="00233DD0">
            <w:pPr>
              <w:rPr>
                <w:sz w:val="16"/>
                <w:szCs w:val="16"/>
              </w:rPr>
            </w:pPr>
            <w:r w:rsidRPr="00567032">
              <w:rPr>
                <w:sz w:val="16"/>
                <w:szCs w:val="16"/>
              </w:rPr>
              <w:t>www.myelixir.gr</w:t>
            </w:r>
          </w:p>
          <w:p w:rsidR="001C3106" w:rsidRPr="00567032" w:rsidRDefault="001C3106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1C3106" w:rsidRPr="00445A61" w:rsidRDefault="001C3106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shd w:val="clear" w:color="auto" w:fill="auto"/>
            <w:vAlign w:val="center"/>
          </w:tcPr>
          <w:p w:rsidR="001C3106" w:rsidRPr="00445A61" w:rsidRDefault="001C3106" w:rsidP="00233DD0">
            <w:pPr>
              <w:jc w:val="center"/>
              <w:rPr>
                <w:sz w:val="20"/>
              </w:rPr>
            </w:pPr>
          </w:p>
        </w:tc>
        <w:tc>
          <w:tcPr>
            <w:tcW w:w="4838" w:type="dxa"/>
            <w:gridSpan w:val="3"/>
            <w:vMerge w:val="restart"/>
            <w:shd w:val="clear" w:color="auto" w:fill="auto"/>
            <w:vAlign w:val="center"/>
          </w:tcPr>
          <w:p w:rsidR="00332CD0" w:rsidRDefault="00332CD0" w:rsidP="001C3106">
            <w:pPr>
              <w:rPr>
                <w:b/>
                <w:sz w:val="16"/>
                <w:szCs w:val="16"/>
              </w:rPr>
            </w:pPr>
          </w:p>
          <w:p w:rsidR="001C3106" w:rsidRDefault="001C3106" w:rsidP="001C3106">
            <w:pPr>
              <w:rPr>
                <w:sz w:val="16"/>
                <w:szCs w:val="16"/>
              </w:rPr>
            </w:pPr>
            <w:r w:rsidRPr="001C3106">
              <w:rPr>
                <w:b/>
                <w:sz w:val="16"/>
                <w:szCs w:val="16"/>
              </w:rPr>
              <w:t xml:space="preserve">Οδηγίες φύλαξης: </w:t>
            </w:r>
            <w:r w:rsidRPr="001C3106">
              <w:rPr>
                <w:sz w:val="16"/>
                <w:szCs w:val="16"/>
              </w:rPr>
              <w:t>Να μην καταναλωθεί εάν έχει παραβιασθεί η προστατευτική επίστρωση του πώματος. Να αποφεύγεται η άμεση έκθεση στο ηλιακό φως και την υψηλή υγρασία.</w:t>
            </w:r>
          </w:p>
          <w:p w:rsidR="001C3106" w:rsidRPr="001C3106" w:rsidRDefault="001C3106" w:rsidP="001C3106">
            <w:pPr>
              <w:rPr>
                <w:sz w:val="16"/>
                <w:szCs w:val="16"/>
              </w:rPr>
            </w:pPr>
          </w:p>
          <w:p w:rsidR="001C3106" w:rsidRDefault="001C3106" w:rsidP="0037604A">
            <w:pPr>
              <w:rPr>
                <w:b/>
                <w:sz w:val="16"/>
                <w:szCs w:val="16"/>
              </w:rPr>
            </w:pPr>
            <w:r w:rsidRPr="0037604A">
              <w:rPr>
                <w:b/>
                <w:sz w:val="16"/>
                <w:szCs w:val="16"/>
              </w:rPr>
              <w:t>Συνιστώμενη για ημερήσια κατανάλωση δόση:</w:t>
            </w:r>
          </w:p>
          <w:p w:rsidR="001C3106" w:rsidRPr="00233DD0" w:rsidRDefault="001C3106" w:rsidP="0037604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Ενήλικες</w:t>
            </w:r>
            <w:r w:rsidRPr="008706BF">
              <w:rPr>
                <w:sz w:val="16"/>
                <w:szCs w:val="16"/>
              </w:rPr>
              <w:t xml:space="preserve">: </w:t>
            </w:r>
            <w:r w:rsidRPr="0037604A">
              <w:rPr>
                <w:sz w:val="16"/>
                <w:szCs w:val="16"/>
              </w:rPr>
              <w:t>Μία κάψουλα την ημέρα μαζί με το πρωινό φαγητό.</w:t>
            </w:r>
          </w:p>
        </w:tc>
        <w:tc>
          <w:tcPr>
            <w:tcW w:w="247" w:type="dxa"/>
            <w:shd w:val="clear" w:color="auto" w:fill="auto"/>
            <w:vAlign w:val="center"/>
          </w:tcPr>
          <w:p w:rsidR="001C3106" w:rsidRPr="00445A61" w:rsidRDefault="001C3106" w:rsidP="00233DD0">
            <w:pPr>
              <w:jc w:val="center"/>
              <w:rPr>
                <w:sz w:val="20"/>
              </w:rPr>
            </w:pPr>
          </w:p>
        </w:tc>
      </w:tr>
      <w:tr w:rsidR="001C3106" w:rsidTr="006E0D14">
        <w:trPr>
          <w:trHeight w:val="643"/>
        </w:trPr>
        <w:tc>
          <w:tcPr>
            <w:tcW w:w="1977" w:type="dxa"/>
            <w:vMerge/>
            <w:shd w:val="clear" w:color="auto" w:fill="auto"/>
            <w:vAlign w:val="center"/>
          </w:tcPr>
          <w:p w:rsidR="001C3106" w:rsidRPr="00567032" w:rsidRDefault="001C3106" w:rsidP="00233DD0">
            <w:pPr>
              <w:rPr>
                <w:sz w:val="16"/>
                <w:szCs w:val="16"/>
              </w:rPr>
            </w:pPr>
          </w:p>
        </w:tc>
        <w:tc>
          <w:tcPr>
            <w:tcW w:w="3584" w:type="dxa"/>
            <w:vMerge/>
            <w:shd w:val="clear" w:color="auto" w:fill="auto"/>
            <w:vAlign w:val="center"/>
          </w:tcPr>
          <w:p w:rsidR="001C3106" w:rsidRPr="00567032" w:rsidRDefault="001C3106" w:rsidP="00233DD0">
            <w:pPr>
              <w:rPr>
                <w:sz w:val="16"/>
                <w:szCs w:val="16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1C3106" w:rsidRPr="00445A61" w:rsidRDefault="001C3106" w:rsidP="00233DD0">
            <w:pPr>
              <w:jc w:val="center"/>
              <w:rPr>
                <w:sz w:val="20"/>
              </w:rPr>
            </w:pPr>
          </w:p>
        </w:tc>
        <w:tc>
          <w:tcPr>
            <w:tcW w:w="236" w:type="dxa"/>
            <w:shd w:val="clear" w:color="auto" w:fill="auto"/>
            <w:vAlign w:val="center"/>
          </w:tcPr>
          <w:p w:rsidR="001C3106" w:rsidRPr="00445A61" w:rsidRDefault="001C3106" w:rsidP="00233DD0">
            <w:pPr>
              <w:jc w:val="center"/>
              <w:rPr>
                <w:sz w:val="20"/>
              </w:rPr>
            </w:pPr>
          </w:p>
        </w:tc>
        <w:tc>
          <w:tcPr>
            <w:tcW w:w="4838" w:type="dxa"/>
            <w:gridSpan w:val="3"/>
            <w:vMerge/>
            <w:shd w:val="clear" w:color="auto" w:fill="auto"/>
            <w:vAlign w:val="center"/>
          </w:tcPr>
          <w:p w:rsidR="001C3106" w:rsidRPr="00233DD0" w:rsidRDefault="001C3106" w:rsidP="0037604A">
            <w:pPr>
              <w:rPr>
                <w:sz w:val="16"/>
                <w:szCs w:val="16"/>
              </w:rPr>
            </w:pPr>
          </w:p>
        </w:tc>
        <w:tc>
          <w:tcPr>
            <w:tcW w:w="247" w:type="dxa"/>
            <w:shd w:val="clear" w:color="auto" w:fill="auto"/>
            <w:vAlign w:val="center"/>
          </w:tcPr>
          <w:p w:rsidR="001C3106" w:rsidRPr="00445A61" w:rsidRDefault="001C3106" w:rsidP="00233DD0">
            <w:pPr>
              <w:jc w:val="center"/>
              <w:rPr>
                <w:sz w:val="20"/>
              </w:rPr>
            </w:pPr>
          </w:p>
        </w:tc>
      </w:tr>
      <w:tr w:rsidR="001C3106" w:rsidTr="006E0D14">
        <w:trPr>
          <w:trHeight w:val="40"/>
        </w:trPr>
        <w:tc>
          <w:tcPr>
            <w:tcW w:w="1977" w:type="dxa"/>
            <w:vMerge/>
            <w:shd w:val="clear" w:color="auto" w:fill="auto"/>
            <w:vAlign w:val="center"/>
          </w:tcPr>
          <w:p w:rsidR="001C3106" w:rsidRPr="00567032" w:rsidRDefault="001C3106" w:rsidP="0037604A">
            <w:pPr>
              <w:rPr>
                <w:sz w:val="20"/>
              </w:rPr>
            </w:pPr>
          </w:p>
        </w:tc>
        <w:tc>
          <w:tcPr>
            <w:tcW w:w="3584" w:type="dxa"/>
            <w:vMerge/>
            <w:shd w:val="clear" w:color="auto" w:fill="auto"/>
            <w:vAlign w:val="center"/>
          </w:tcPr>
          <w:p w:rsidR="001C3106" w:rsidRPr="00567032" w:rsidRDefault="001C3106" w:rsidP="0037604A">
            <w:pPr>
              <w:rPr>
                <w:sz w:val="20"/>
              </w:rPr>
            </w:pPr>
          </w:p>
        </w:tc>
        <w:tc>
          <w:tcPr>
            <w:tcW w:w="5378" w:type="dxa"/>
            <w:vMerge/>
            <w:shd w:val="clear" w:color="auto" w:fill="auto"/>
            <w:vAlign w:val="center"/>
          </w:tcPr>
          <w:p w:rsidR="001C3106" w:rsidRPr="00445A61" w:rsidRDefault="001C3106" w:rsidP="0037604A">
            <w:pPr>
              <w:jc w:val="center"/>
              <w:rPr>
                <w:sz w:val="20"/>
              </w:rPr>
            </w:pPr>
          </w:p>
        </w:tc>
        <w:tc>
          <w:tcPr>
            <w:tcW w:w="5321" w:type="dxa"/>
            <w:gridSpan w:val="5"/>
            <w:shd w:val="clear" w:color="auto" w:fill="auto"/>
          </w:tcPr>
          <w:p w:rsidR="001C3106" w:rsidRPr="0037604A" w:rsidRDefault="001C3106" w:rsidP="0037604A">
            <w:pPr>
              <w:rPr>
                <w:b/>
                <w:sz w:val="16"/>
                <w:szCs w:val="16"/>
              </w:rPr>
            </w:pPr>
          </w:p>
        </w:tc>
      </w:tr>
    </w:tbl>
    <w:p w:rsidR="00D246AF" w:rsidRDefault="00D246AF"/>
    <w:p w:rsidR="002D6300" w:rsidRPr="00986E7D" w:rsidRDefault="002D6300">
      <w:bookmarkStart w:id="0" w:name="_GoBack"/>
      <w:bookmarkEnd w:id="0"/>
    </w:p>
    <w:sectPr w:rsidR="002D6300" w:rsidRPr="00986E7D" w:rsidSect="00DE76FF">
      <w:footerReference w:type="default" r:id="rId9"/>
      <w:pgSz w:w="16838" w:h="11906" w:orient="landscape" w:code="9"/>
      <w:pgMar w:top="284" w:right="284" w:bottom="284" w:left="284" w:header="454" w:footer="454" w:gutter="0"/>
      <w:cols w:space="708"/>
      <w:vAlign w:val="center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E76FF" w:rsidRDefault="00DE76FF" w:rsidP="00DE76FF">
      <w:r>
        <w:separator/>
      </w:r>
    </w:p>
  </w:endnote>
  <w:endnote w:type="continuationSeparator" w:id="0">
    <w:p w:rsidR="00DE76FF" w:rsidRDefault="00DE76FF" w:rsidP="00DE76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1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A1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E76FF" w:rsidRPr="00E165E1" w:rsidRDefault="00E165E1">
    <w:pPr>
      <w:pStyle w:val="Footer"/>
      <w:rPr>
        <w:b/>
        <w:sz w:val="14"/>
      </w:rPr>
    </w:pPr>
    <w:r w:rsidRPr="00E165E1">
      <w:rPr>
        <w:b/>
        <w:sz w:val="14"/>
      </w:rPr>
      <w:t>ΦΑΡΜ ΝΤΟΓΡΑΜΑΤΖΗΣ</w:t>
    </w:r>
    <w:r w:rsidRPr="00E165E1">
      <w:rPr>
        <w:b/>
        <w:sz w:val="14"/>
        <w:lang w:val="en-US"/>
      </w:rPr>
      <w:t xml:space="preserve"> / DOGRAMATZIS PHARMACIES</w:t>
    </w:r>
    <w:r w:rsidR="00B10BE9">
      <w:rPr>
        <w:b/>
        <w:sz w:val="14"/>
      </w:rPr>
      <w:tab/>
    </w:r>
    <w:r w:rsidR="00B10BE9">
      <w:rPr>
        <w:b/>
        <w:sz w:val="14"/>
      </w:rPr>
      <w:tab/>
    </w:r>
    <w:r w:rsidR="00B10BE9">
      <w:rPr>
        <w:b/>
        <w:sz w:val="14"/>
      </w:rPr>
      <w:tab/>
    </w:r>
    <w:r w:rsidR="00B10BE9">
      <w:rPr>
        <w:b/>
        <w:sz w:val="14"/>
      </w:rPr>
      <w:tab/>
    </w:r>
    <w:r w:rsidR="00B10BE9">
      <w:rPr>
        <w:b/>
        <w:sz w:val="14"/>
      </w:rPr>
      <w:tab/>
    </w:r>
    <w:r w:rsidR="00B10BE9">
      <w:rPr>
        <w:b/>
        <w:sz w:val="14"/>
      </w:rPr>
      <w:tab/>
    </w:r>
    <w:r w:rsidR="00B10BE9">
      <w:rPr>
        <w:b/>
        <w:sz w:val="14"/>
      </w:rPr>
      <w:tab/>
    </w:r>
    <w:r w:rsidR="00B10BE9">
      <w:rPr>
        <w:b/>
        <w:sz w:val="14"/>
      </w:rPr>
      <w:tab/>
    </w:r>
    <w:r w:rsidR="00B10BE9">
      <w:rPr>
        <w:b/>
        <w:sz w:val="14"/>
      </w:rPr>
      <w:tab/>
    </w:r>
    <w:r w:rsidR="00B10BE9">
      <w:rPr>
        <w:b/>
        <w:sz w:val="14"/>
      </w:rPr>
      <w:tab/>
    </w:r>
    <w:r w:rsidR="00B10BE9">
      <w:rPr>
        <w:b/>
        <w:sz w:val="14"/>
      </w:rPr>
      <w:tab/>
    </w:r>
    <w:r w:rsidR="00B10BE9">
      <w:rPr>
        <w:b/>
        <w:sz w:val="14"/>
      </w:rPr>
      <w:tab/>
      <w:t>27/10</w:t>
    </w:r>
    <w:r w:rsidR="00DE76FF" w:rsidRPr="00E165E1">
      <w:rPr>
        <w:b/>
        <w:sz w:val="14"/>
      </w:rPr>
      <w:t>/2017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E76FF" w:rsidRDefault="00DE76FF" w:rsidP="00DE76FF">
      <w:r>
        <w:separator/>
      </w:r>
    </w:p>
  </w:footnote>
  <w:footnote w:type="continuationSeparator" w:id="0">
    <w:p w:rsidR="00DE76FF" w:rsidRDefault="00DE76FF" w:rsidP="00DE76F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5"/>
  <w:proofState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76FF"/>
    <w:rsid w:val="00065667"/>
    <w:rsid w:val="0008663F"/>
    <w:rsid w:val="00093D2C"/>
    <w:rsid w:val="00116FC7"/>
    <w:rsid w:val="00135EC4"/>
    <w:rsid w:val="00147D76"/>
    <w:rsid w:val="00176BD0"/>
    <w:rsid w:val="001C3106"/>
    <w:rsid w:val="00233DD0"/>
    <w:rsid w:val="00245564"/>
    <w:rsid w:val="00256126"/>
    <w:rsid w:val="002C474E"/>
    <w:rsid w:val="002D2DD8"/>
    <w:rsid w:val="002D6300"/>
    <w:rsid w:val="00332CD0"/>
    <w:rsid w:val="00334AD1"/>
    <w:rsid w:val="00341B86"/>
    <w:rsid w:val="0037604A"/>
    <w:rsid w:val="00395DB2"/>
    <w:rsid w:val="003A338B"/>
    <w:rsid w:val="003D0079"/>
    <w:rsid w:val="003F1E07"/>
    <w:rsid w:val="00442BDA"/>
    <w:rsid w:val="00445A61"/>
    <w:rsid w:val="004638C8"/>
    <w:rsid w:val="00497D54"/>
    <w:rsid w:val="004B77D3"/>
    <w:rsid w:val="004D4FEA"/>
    <w:rsid w:val="005137D3"/>
    <w:rsid w:val="00567032"/>
    <w:rsid w:val="00590AEE"/>
    <w:rsid w:val="005B0A0E"/>
    <w:rsid w:val="005D7630"/>
    <w:rsid w:val="005E6CAF"/>
    <w:rsid w:val="00663BDD"/>
    <w:rsid w:val="006951E9"/>
    <w:rsid w:val="006E0D14"/>
    <w:rsid w:val="00747A04"/>
    <w:rsid w:val="007831B4"/>
    <w:rsid w:val="007E35EB"/>
    <w:rsid w:val="007F3B01"/>
    <w:rsid w:val="008706BF"/>
    <w:rsid w:val="008852AE"/>
    <w:rsid w:val="00885DA3"/>
    <w:rsid w:val="008B6486"/>
    <w:rsid w:val="008C18F5"/>
    <w:rsid w:val="008F7721"/>
    <w:rsid w:val="00906A33"/>
    <w:rsid w:val="00954CC0"/>
    <w:rsid w:val="00980303"/>
    <w:rsid w:val="00980F36"/>
    <w:rsid w:val="00986E7D"/>
    <w:rsid w:val="009878AC"/>
    <w:rsid w:val="009A6165"/>
    <w:rsid w:val="00A66939"/>
    <w:rsid w:val="00AF6B14"/>
    <w:rsid w:val="00B02E84"/>
    <w:rsid w:val="00B10BE9"/>
    <w:rsid w:val="00B94E8B"/>
    <w:rsid w:val="00BA0B5A"/>
    <w:rsid w:val="00BC66FB"/>
    <w:rsid w:val="00D246AF"/>
    <w:rsid w:val="00D346B8"/>
    <w:rsid w:val="00D53967"/>
    <w:rsid w:val="00D820B7"/>
    <w:rsid w:val="00DC2B64"/>
    <w:rsid w:val="00DD6606"/>
    <w:rsid w:val="00DE2AEA"/>
    <w:rsid w:val="00DE76FF"/>
    <w:rsid w:val="00E05BFC"/>
    <w:rsid w:val="00E12392"/>
    <w:rsid w:val="00E165E1"/>
    <w:rsid w:val="00E75BF8"/>
    <w:rsid w:val="00ED05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CB7E27"/>
  <w15:chartTrackingRefBased/>
  <w15:docId w15:val="{37530A21-2E28-4731-9EA3-B358F06A5F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E76F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E76FF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E76FF"/>
  </w:style>
  <w:style w:type="paragraph" w:styleId="Footer">
    <w:name w:val="footer"/>
    <w:basedOn w:val="Normal"/>
    <w:link w:val="FooterChar"/>
    <w:uiPriority w:val="99"/>
    <w:unhideWhenUsed/>
    <w:rsid w:val="00DE76FF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E76FF"/>
  </w:style>
  <w:style w:type="character" w:styleId="Hyperlink">
    <w:name w:val="Hyperlink"/>
    <w:basedOn w:val="DefaultParagraphFont"/>
    <w:uiPriority w:val="99"/>
    <w:unhideWhenUsed/>
    <w:rsid w:val="007F3B01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F3B01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</TotalTime>
  <Pages>1</Pages>
  <Words>505</Words>
  <Characters>2729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DD</dc:creator>
  <cp:keywords/>
  <dc:description/>
  <cp:lastModifiedBy>DD</cp:lastModifiedBy>
  <cp:revision>27</cp:revision>
  <cp:lastPrinted>2017-09-22T17:08:00Z</cp:lastPrinted>
  <dcterms:created xsi:type="dcterms:W3CDTF">2017-10-27T17:30:00Z</dcterms:created>
  <dcterms:modified xsi:type="dcterms:W3CDTF">2017-11-01T17:16:00Z</dcterms:modified>
</cp:coreProperties>
</file>